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54DC3" w14:textId="77777777" w:rsidR="004B4401" w:rsidRDefault="00185454">
      <w:r>
        <w:t>Questions des quiz – Formation droit d’auteur – Bureautique</w:t>
      </w:r>
    </w:p>
    <w:p w14:paraId="20878F15" w14:textId="77777777" w:rsidR="00921E77" w:rsidRPr="00921E77" w:rsidRDefault="00921E77">
      <w:pPr>
        <w:rPr>
          <w:i/>
          <w:iCs/>
        </w:rPr>
      </w:pPr>
    </w:p>
    <w:p w14:paraId="0B88DD31" w14:textId="77777777" w:rsidR="00185454" w:rsidRDefault="00185454">
      <w:r>
        <w:t>Le droit d’auteur en milieu professionnel</w:t>
      </w:r>
    </w:p>
    <w:p w14:paraId="1C9A5BFF" w14:textId="77777777" w:rsidR="00DD75B7" w:rsidRDefault="00DD75B7" w:rsidP="007D1167">
      <w:pPr>
        <w:pStyle w:val="Paragraphedeliste"/>
        <w:numPr>
          <w:ilvl w:val="0"/>
          <w:numId w:val="7"/>
        </w:numPr>
      </w:pPr>
      <w:r w:rsidRPr="00DD75B7">
        <w:t>Vous trouvez dans une revue en ligne un article d’intérêt pour votre équipe de travail. Vous avez le droit :</w:t>
      </w:r>
    </w:p>
    <w:p w14:paraId="68C80C24" w14:textId="6AD4B666" w:rsidR="007D1167" w:rsidRPr="007D1167" w:rsidRDefault="007D1167" w:rsidP="007D1167">
      <w:pPr>
        <w:pStyle w:val="Paragraphedeliste"/>
        <w:numPr>
          <w:ilvl w:val="0"/>
          <w:numId w:val="9"/>
        </w:numPr>
        <w:ind w:left="1134"/>
      </w:pPr>
      <w:r w:rsidRPr="007D1167">
        <w:t xml:space="preserve">De l’enregistrer sur votre ordinateur et d’envoyer le fichier à vos </w:t>
      </w:r>
      <w:r w:rsidR="008F0D26" w:rsidRPr="007D1167">
        <w:t>collègues. ​</w:t>
      </w:r>
    </w:p>
    <w:p w14:paraId="5D86BE5B" w14:textId="768D91D3" w:rsidR="007D1167" w:rsidRPr="007D1167" w:rsidRDefault="007D1167" w:rsidP="007D1167">
      <w:pPr>
        <w:pStyle w:val="Paragraphedeliste"/>
        <w:numPr>
          <w:ilvl w:val="0"/>
          <w:numId w:val="9"/>
        </w:numPr>
        <w:ind w:left="1134"/>
      </w:pPr>
      <w:r w:rsidRPr="007D1167">
        <w:t xml:space="preserve">De l’enregistrer et de le mettre en ligne sur l’Intranet de la </w:t>
      </w:r>
      <w:r w:rsidR="008F0D26" w:rsidRPr="007D1167">
        <w:t>compagnie. ​</w:t>
      </w:r>
    </w:p>
    <w:p w14:paraId="15419DE0" w14:textId="3F025A3D" w:rsidR="007D1167" w:rsidRPr="00115CBC" w:rsidRDefault="007D1167" w:rsidP="007D1167">
      <w:pPr>
        <w:pStyle w:val="Paragraphedeliste"/>
        <w:numPr>
          <w:ilvl w:val="0"/>
          <w:numId w:val="9"/>
        </w:numPr>
        <w:ind w:left="1134"/>
        <w:rPr>
          <w:bCs/>
        </w:rPr>
      </w:pPr>
      <w:r w:rsidRPr="00115CBC">
        <w:rPr>
          <w:bCs/>
        </w:rPr>
        <w:t xml:space="preserve">D’envoyer par courriel le lien hypertexte qui mène à </w:t>
      </w:r>
      <w:r w:rsidR="008F0D26" w:rsidRPr="00115CBC">
        <w:rPr>
          <w:bCs/>
        </w:rPr>
        <w:t>l’article. ​</w:t>
      </w:r>
    </w:p>
    <w:p w14:paraId="115254AC" w14:textId="1E834539" w:rsidR="007D1167" w:rsidRDefault="007D1167" w:rsidP="007D1167">
      <w:pPr>
        <w:pStyle w:val="Paragraphedeliste"/>
        <w:numPr>
          <w:ilvl w:val="0"/>
          <w:numId w:val="9"/>
        </w:numPr>
        <w:ind w:left="1134"/>
      </w:pPr>
      <w:r w:rsidRPr="007D1167">
        <w:t>Aucune de ces réponses​</w:t>
      </w:r>
    </w:p>
    <w:p w14:paraId="2D03551B" w14:textId="77777777" w:rsidR="00115CBC" w:rsidRDefault="00115CBC" w:rsidP="00115CBC">
      <w:pPr>
        <w:pStyle w:val="Paragraphedeliste"/>
        <w:ind w:left="1134"/>
      </w:pPr>
    </w:p>
    <w:p w14:paraId="3D9B4317" w14:textId="77777777" w:rsidR="007D1167" w:rsidRDefault="007D1167" w:rsidP="007D1167">
      <w:pPr>
        <w:pStyle w:val="Paragraphedeliste"/>
        <w:numPr>
          <w:ilvl w:val="0"/>
          <w:numId w:val="7"/>
        </w:numPr>
      </w:pPr>
      <w:r w:rsidRPr="007D1167">
        <w:t>Qui détient les droits d’auteur pour les documents que vous créez dans le cadre de votre travail?</w:t>
      </w:r>
      <w:r>
        <w:t xml:space="preserve">    </w:t>
      </w:r>
    </w:p>
    <w:p w14:paraId="08699350" w14:textId="77777777" w:rsidR="007D1167" w:rsidRDefault="007D1167" w:rsidP="007D1167">
      <w:pPr>
        <w:pStyle w:val="Paragraphedeliste"/>
        <w:numPr>
          <w:ilvl w:val="0"/>
          <w:numId w:val="10"/>
        </w:numPr>
        <w:ind w:left="1134"/>
      </w:pPr>
      <w:r>
        <w:t>Vous​</w:t>
      </w:r>
    </w:p>
    <w:p w14:paraId="55452241" w14:textId="77777777" w:rsidR="007D1167" w:rsidRPr="00115CBC" w:rsidRDefault="007D1167" w:rsidP="007D1167">
      <w:pPr>
        <w:pStyle w:val="Paragraphedeliste"/>
        <w:numPr>
          <w:ilvl w:val="0"/>
          <w:numId w:val="10"/>
        </w:numPr>
        <w:ind w:left="1134"/>
        <w:rPr>
          <w:bCs/>
        </w:rPr>
      </w:pPr>
      <w:r w:rsidRPr="00115CBC">
        <w:rPr>
          <w:bCs/>
        </w:rPr>
        <w:t>Votre employeur​</w:t>
      </w:r>
    </w:p>
    <w:p w14:paraId="583FE84F" w14:textId="2C4402EA" w:rsidR="007D1167" w:rsidRDefault="007D1167" w:rsidP="007D1167">
      <w:pPr>
        <w:pStyle w:val="Paragraphedeliste"/>
        <w:numPr>
          <w:ilvl w:val="0"/>
          <w:numId w:val="10"/>
        </w:numPr>
        <w:ind w:left="1134"/>
      </w:pPr>
      <w:r>
        <w:t xml:space="preserve">Ce type d’œuvre n’est pas couvert par la Loi sur le droit </w:t>
      </w:r>
      <w:r w:rsidR="008F0D26">
        <w:t>d’auteur. ​</w:t>
      </w:r>
    </w:p>
    <w:p w14:paraId="25AF1924" w14:textId="77777777" w:rsidR="00115CBC" w:rsidRPr="007D1167" w:rsidRDefault="00115CBC" w:rsidP="00115CBC">
      <w:pPr>
        <w:pStyle w:val="Paragraphedeliste"/>
        <w:ind w:left="1134"/>
      </w:pPr>
    </w:p>
    <w:p w14:paraId="31494E4B" w14:textId="77777777" w:rsidR="00185454" w:rsidRDefault="00D3466A" w:rsidP="00D3466A">
      <w:pPr>
        <w:pStyle w:val="Paragraphedeliste"/>
        <w:numPr>
          <w:ilvl w:val="0"/>
          <w:numId w:val="7"/>
        </w:numPr>
      </w:pPr>
      <w:r>
        <w:t xml:space="preserve">Vrai ou </w:t>
      </w:r>
      <w:r w:rsidRPr="00B1265B">
        <w:rPr>
          <w:bCs/>
        </w:rPr>
        <w:t>faux</w:t>
      </w:r>
      <w:r w:rsidRPr="00B1265B">
        <w:t>?</w:t>
      </w:r>
      <w:r>
        <w:t xml:space="preserve"> </w:t>
      </w:r>
      <w:r w:rsidRPr="00D3466A">
        <w:t>Vous avez le droit d’utiliser une image pourvue de cette licence pour faire la publicité d’un nouveau produit de votre compagnie.</w:t>
      </w:r>
    </w:p>
    <w:p w14:paraId="644D5A20" w14:textId="19B69185" w:rsidR="00D3466A" w:rsidRDefault="00D3466A" w:rsidP="00D3466A">
      <w:pPr>
        <w:pStyle w:val="Paragraphedeliste"/>
      </w:pPr>
      <w:r>
        <w:t> </w:t>
      </w:r>
      <w:r>
        <w:rPr>
          <w:noProof/>
          <w:lang w:eastAsia="fr-CA"/>
        </w:rPr>
        <w:drawing>
          <wp:inline distT="0" distB="0" distL="0" distR="0" wp14:anchorId="69DAC4BE" wp14:editId="08BAA057">
            <wp:extent cx="1476375" cy="514350"/>
            <wp:effectExtent l="0" t="0" r="9525" b="0"/>
            <wp:docPr id="1" name="Image 1" descr="C:\Users\Elise\AppData\Local\Microsoft\Windows\INetCache\Content.MSO\803EF3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e\AppData\Local\Microsoft\Windows\INetCache\Content.MSO\803EF3E5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94AF9" w14:textId="77777777" w:rsidR="00B1265B" w:rsidRDefault="00B1265B" w:rsidP="00D3466A">
      <w:pPr>
        <w:pStyle w:val="Paragraphedeliste"/>
      </w:pPr>
    </w:p>
    <w:p w14:paraId="15FBCAD0" w14:textId="51D5ADB9" w:rsidR="00D3466A" w:rsidRDefault="00D3466A" w:rsidP="00D3466A">
      <w:pPr>
        <w:pStyle w:val="Paragraphedeliste"/>
        <w:numPr>
          <w:ilvl w:val="0"/>
          <w:numId w:val="7"/>
        </w:numPr>
      </w:pPr>
      <w:r>
        <w:t xml:space="preserve">Vrai ou </w:t>
      </w:r>
      <w:r w:rsidRPr="00115CBC">
        <w:rPr>
          <w:bCs/>
          <w:color w:val="000000" w:themeColor="text1"/>
        </w:rPr>
        <w:t>faux?</w:t>
      </w:r>
      <w:r w:rsidRPr="00D3466A">
        <w:rPr>
          <w:color w:val="000000" w:themeColor="text1"/>
        </w:rPr>
        <w:t xml:space="preserve"> </w:t>
      </w:r>
      <w:r w:rsidRPr="00D3466A">
        <w:t>Vous trouvez sur internet une image qui n’est pas m</w:t>
      </w:r>
      <w:r w:rsidR="006B463D">
        <w:t>a</w:t>
      </w:r>
      <w:r w:rsidRPr="00D3466A">
        <w:t xml:space="preserve">rquée du symbole © ou d’une autre indication de copyright. Vous avez le droit d’utiliser cette image pour illustrer le rapport annuel de votre </w:t>
      </w:r>
      <w:r w:rsidR="008F0D26" w:rsidRPr="00D3466A">
        <w:t>compagnie. ​</w:t>
      </w:r>
    </w:p>
    <w:p w14:paraId="5B395F4D" w14:textId="77777777" w:rsidR="00921E77" w:rsidRDefault="00921E77">
      <w:r>
        <w:br w:type="page"/>
      </w:r>
    </w:p>
    <w:p w14:paraId="4309FB31" w14:textId="77777777" w:rsidR="00185454" w:rsidRDefault="00185454">
      <w:r>
        <w:lastRenderedPageBreak/>
        <w:t>Le droit d’auteur en milieu scolaire et le plagiat</w:t>
      </w:r>
    </w:p>
    <w:p w14:paraId="70F6680E" w14:textId="77777777" w:rsidR="00185454" w:rsidRDefault="00185454" w:rsidP="00185454">
      <w:pPr>
        <w:pStyle w:val="Paragraphedeliste"/>
        <w:numPr>
          <w:ilvl w:val="0"/>
          <w:numId w:val="1"/>
        </w:numPr>
      </w:pPr>
      <w:r>
        <w:t>Dans une dissertation pour son cours de philosophie, Tamara a copié-collé une phrase tirée d’un site internet sur la philosophie grecque, sans citer sa source. À quoi s’expose-t-elle?</w:t>
      </w:r>
    </w:p>
    <w:p w14:paraId="3802D873" w14:textId="77777777" w:rsidR="00185454" w:rsidRPr="00115CBC" w:rsidRDefault="00185454" w:rsidP="00185454">
      <w:pPr>
        <w:pStyle w:val="Paragraphedeliste"/>
        <w:numPr>
          <w:ilvl w:val="0"/>
          <w:numId w:val="2"/>
        </w:numPr>
        <w:rPr>
          <w:bCs/>
        </w:rPr>
      </w:pPr>
      <w:r w:rsidRPr="00115CBC">
        <w:rPr>
          <w:bCs/>
        </w:rPr>
        <w:t>Une note de zéro pour sa dissertation</w:t>
      </w:r>
      <w:r w:rsidR="00DD75B7" w:rsidRPr="00115CBC">
        <w:rPr>
          <w:bCs/>
        </w:rPr>
        <w:t xml:space="preserve"> </w:t>
      </w:r>
      <w:r w:rsidRPr="00115CBC">
        <w:rPr>
          <w:bCs/>
        </w:rPr>
        <w:t xml:space="preserve">et une instance de plagiat </w:t>
      </w:r>
      <w:r w:rsidR="00DD75B7" w:rsidRPr="00115CBC">
        <w:rPr>
          <w:bCs/>
        </w:rPr>
        <w:t xml:space="preserve">notée </w:t>
      </w:r>
      <w:r w:rsidRPr="00115CBC">
        <w:rPr>
          <w:bCs/>
        </w:rPr>
        <w:t>à son dossier.</w:t>
      </w:r>
    </w:p>
    <w:p w14:paraId="603674E3" w14:textId="77777777" w:rsidR="00185454" w:rsidRDefault="00185454" w:rsidP="00185454">
      <w:pPr>
        <w:pStyle w:val="Paragraphedeliste"/>
        <w:numPr>
          <w:ilvl w:val="0"/>
          <w:numId w:val="2"/>
        </w:numPr>
      </w:pPr>
      <w:r>
        <w:t>Elle perdra des points pour son travail, en fonction de la longueur de la partie plagiée.</w:t>
      </w:r>
    </w:p>
    <w:p w14:paraId="242F22C0" w14:textId="77777777" w:rsidR="0072171C" w:rsidRDefault="0072171C" w:rsidP="0072171C">
      <w:pPr>
        <w:pStyle w:val="Paragraphedeliste"/>
        <w:numPr>
          <w:ilvl w:val="0"/>
          <w:numId w:val="2"/>
        </w:numPr>
      </w:pPr>
      <w:r>
        <w:t>Elle devra recommencer le travail en entier.</w:t>
      </w:r>
    </w:p>
    <w:p w14:paraId="3F54E403" w14:textId="77777777" w:rsidR="006B463D" w:rsidRDefault="006B463D" w:rsidP="006B463D">
      <w:pPr>
        <w:pStyle w:val="Paragraphedeliste"/>
        <w:ind w:left="1080"/>
      </w:pPr>
    </w:p>
    <w:p w14:paraId="36BC0CC6" w14:textId="77777777" w:rsidR="00C77DC6" w:rsidRDefault="00DD75B7" w:rsidP="006B463D">
      <w:pPr>
        <w:pStyle w:val="Paragraphedeliste"/>
        <w:numPr>
          <w:ilvl w:val="0"/>
          <w:numId w:val="1"/>
        </w:numPr>
      </w:pPr>
      <w:r>
        <w:t xml:space="preserve">Vrai ou </w:t>
      </w:r>
      <w:r w:rsidRPr="00115CBC">
        <w:rPr>
          <w:bCs/>
        </w:rPr>
        <w:t>faux</w:t>
      </w:r>
      <w:r w:rsidRPr="00115CBC">
        <w:t>?</w:t>
      </w:r>
      <w:r w:rsidR="006B463D">
        <w:t xml:space="preserve"> </w:t>
      </w:r>
      <w:r w:rsidR="00D00370">
        <w:t>Pour intégrer cette citation de manière éthique à sa dissertation, Tamara devrait simplement citer la source dans sa bibliographie.</w:t>
      </w:r>
    </w:p>
    <w:p w14:paraId="0B6ED928" w14:textId="77777777" w:rsidR="00921E77" w:rsidRDefault="00921E77" w:rsidP="006B463D">
      <w:pPr>
        <w:pStyle w:val="Paragraphedeliste"/>
        <w:rPr>
          <w:i/>
          <w:iCs/>
        </w:rPr>
      </w:pPr>
    </w:p>
    <w:p w14:paraId="368D89B5" w14:textId="77777777" w:rsidR="00921E77" w:rsidRDefault="00921E77" w:rsidP="00921E77">
      <w:pPr>
        <w:pStyle w:val="Paragraphedeliste"/>
        <w:numPr>
          <w:ilvl w:val="0"/>
          <w:numId w:val="1"/>
        </w:numPr>
      </w:pPr>
      <w:r>
        <w:t xml:space="preserve">Vrai ou </w:t>
      </w:r>
      <w:r w:rsidRPr="00115CBC">
        <w:rPr>
          <w:bCs/>
        </w:rPr>
        <w:t>faux</w:t>
      </w:r>
      <w:r w:rsidRPr="00115CBC">
        <w:t>?</w:t>
      </w:r>
      <w:r>
        <w:t xml:space="preserve"> Mariana peut réutiliser dans son cours d’anglais une présentation qu’elle a monté dans un cours de bureautique, en traduisant ses diapositives. </w:t>
      </w:r>
    </w:p>
    <w:p w14:paraId="6E04EB81" w14:textId="77777777" w:rsidR="00921E77" w:rsidRPr="00921E77" w:rsidRDefault="00921E77" w:rsidP="00921E77">
      <w:pPr>
        <w:pStyle w:val="Paragraphedeliste"/>
        <w:rPr>
          <w:i/>
          <w:iCs/>
        </w:rPr>
      </w:pPr>
    </w:p>
    <w:p w14:paraId="4DCBB603" w14:textId="77777777" w:rsidR="00DD75B7" w:rsidRDefault="00DD75B7" w:rsidP="00C77DC6">
      <w:pPr>
        <w:pStyle w:val="Paragraphedeliste"/>
        <w:numPr>
          <w:ilvl w:val="0"/>
          <w:numId w:val="1"/>
        </w:numPr>
      </w:pPr>
      <w:r w:rsidRPr="00DD75B7">
        <w:t>Lorsqu’un professeur rend ses notes de cours accessibles sur LÉA, ses étudiants peuvent, sans solliciter d’autorisation :</w:t>
      </w:r>
    </w:p>
    <w:p w14:paraId="1B127E90" w14:textId="702DE2D1" w:rsidR="00DD75B7" w:rsidRPr="00115CBC" w:rsidRDefault="00DD75B7" w:rsidP="006B463D">
      <w:pPr>
        <w:pStyle w:val="Paragraphedeliste"/>
        <w:numPr>
          <w:ilvl w:val="0"/>
          <w:numId w:val="11"/>
        </w:numPr>
        <w:ind w:left="1134"/>
        <w:rPr>
          <w:bCs/>
        </w:rPr>
      </w:pPr>
      <w:r w:rsidRPr="00115CBC">
        <w:rPr>
          <w:bCs/>
        </w:rPr>
        <w:t>En enregistrer une copie sur leur U:</w:t>
      </w:r>
      <w:r w:rsidR="001B48F6">
        <w:rPr>
          <w:bCs/>
        </w:rPr>
        <w:t xml:space="preserve"> (Socrate)</w:t>
      </w:r>
      <w:bookmarkStart w:id="0" w:name="_GoBack"/>
      <w:bookmarkEnd w:id="0"/>
      <w:r w:rsidRPr="00115CBC">
        <w:rPr>
          <w:bCs/>
        </w:rPr>
        <w:t xml:space="preserve"> et sur leur ordinateur </w:t>
      </w:r>
      <w:r w:rsidR="008F0D26" w:rsidRPr="00115CBC">
        <w:rPr>
          <w:bCs/>
        </w:rPr>
        <w:t>personnel. ​</w:t>
      </w:r>
    </w:p>
    <w:p w14:paraId="2F8E1C40" w14:textId="062DA455" w:rsidR="00DD75B7" w:rsidRPr="006B463D" w:rsidRDefault="00DD75B7" w:rsidP="006B463D">
      <w:pPr>
        <w:pStyle w:val="Paragraphedeliste"/>
        <w:numPr>
          <w:ilvl w:val="0"/>
          <w:numId w:val="11"/>
        </w:numPr>
        <w:ind w:left="1134"/>
      </w:pPr>
      <w:r w:rsidRPr="006B463D">
        <w:t xml:space="preserve">En envoyer des copies par courriel à des amis qui suivent un cours similaire </w:t>
      </w:r>
      <w:r w:rsidR="008F0D26" w:rsidRPr="006B463D">
        <w:t>ailleurs. ​</w:t>
      </w:r>
    </w:p>
    <w:p w14:paraId="79DE9717" w14:textId="5E7DAA2B" w:rsidR="00DD75B7" w:rsidRPr="006B463D" w:rsidRDefault="00DD75B7" w:rsidP="006B463D">
      <w:pPr>
        <w:pStyle w:val="Paragraphedeliste"/>
        <w:numPr>
          <w:ilvl w:val="0"/>
          <w:numId w:val="11"/>
        </w:numPr>
        <w:ind w:left="1134"/>
      </w:pPr>
      <w:r w:rsidRPr="006B463D">
        <w:t xml:space="preserve">Intégrer des diapositives tirées des notes de cours à une présentation pour un exposé </w:t>
      </w:r>
      <w:r w:rsidR="008F0D26" w:rsidRPr="006B463D">
        <w:t>oral. ​</w:t>
      </w:r>
    </w:p>
    <w:p w14:paraId="6B57575F" w14:textId="77777777" w:rsidR="00DD75B7" w:rsidRDefault="00DD75B7" w:rsidP="006B463D">
      <w:pPr>
        <w:pStyle w:val="Paragraphedeliste"/>
        <w:numPr>
          <w:ilvl w:val="0"/>
          <w:numId w:val="11"/>
        </w:numPr>
        <w:ind w:left="1134"/>
      </w:pPr>
      <w:r w:rsidRPr="006B463D">
        <w:t>Aucune de ces réponses​</w:t>
      </w:r>
    </w:p>
    <w:p w14:paraId="25E65339" w14:textId="77777777" w:rsidR="00115CBC" w:rsidRPr="00115CBC" w:rsidRDefault="00115CBC" w:rsidP="00115CBC">
      <w:pPr>
        <w:pStyle w:val="Paragraphedeliste"/>
      </w:pPr>
    </w:p>
    <w:p w14:paraId="2861F4A5" w14:textId="49643F89" w:rsidR="00DD75B7" w:rsidRDefault="00DD75B7" w:rsidP="00921E77">
      <w:pPr>
        <w:pStyle w:val="Paragraphedeliste"/>
        <w:numPr>
          <w:ilvl w:val="0"/>
          <w:numId w:val="1"/>
        </w:numPr>
      </w:pPr>
      <w:r w:rsidRPr="00115CBC">
        <w:rPr>
          <w:bCs/>
        </w:rPr>
        <w:t>Vrai</w:t>
      </w:r>
      <w:r w:rsidRPr="00115CBC">
        <w:t xml:space="preserve"> </w:t>
      </w:r>
      <w:r>
        <w:t>ou faux?</w:t>
      </w:r>
    </w:p>
    <w:p w14:paraId="50F3359B" w14:textId="77777777" w:rsidR="00C77DC6" w:rsidRDefault="00C77DC6" w:rsidP="00DD75B7">
      <w:pPr>
        <w:pStyle w:val="Paragraphedeliste"/>
      </w:pPr>
      <w:r>
        <w:t>Dominic a le droit d’utiliser une image trouvée sur internet pour illustrer un travail écrit, tant qu’il cite adéquatement la source de celle-ci.</w:t>
      </w:r>
    </w:p>
    <w:p w14:paraId="6F1DEB5A" w14:textId="58FB8A2F" w:rsidR="00D94149" w:rsidRPr="00921E77" w:rsidRDefault="00D94149" w:rsidP="00D94149">
      <w:pPr>
        <w:pStyle w:val="Paragraphedeliste"/>
        <w:rPr>
          <w:i/>
          <w:iCs/>
        </w:rPr>
      </w:pPr>
    </w:p>
    <w:sectPr w:rsidR="00D94149" w:rsidRPr="00921E77">
      <w:head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B38E8" w14:textId="77777777" w:rsidR="00824DE4" w:rsidRDefault="00824DE4" w:rsidP="00935563">
      <w:pPr>
        <w:spacing w:after="0" w:line="240" w:lineRule="auto"/>
      </w:pPr>
      <w:r>
        <w:separator/>
      </w:r>
    </w:p>
  </w:endnote>
  <w:endnote w:type="continuationSeparator" w:id="0">
    <w:p w14:paraId="4396863F" w14:textId="77777777" w:rsidR="00824DE4" w:rsidRDefault="00824DE4" w:rsidP="0093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122BA" w14:textId="77777777" w:rsidR="00824DE4" w:rsidRDefault="00824DE4" w:rsidP="00935563">
      <w:pPr>
        <w:spacing w:after="0" w:line="240" w:lineRule="auto"/>
      </w:pPr>
      <w:r>
        <w:separator/>
      </w:r>
    </w:p>
  </w:footnote>
  <w:footnote w:type="continuationSeparator" w:id="0">
    <w:p w14:paraId="2877D21A" w14:textId="77777777" w:rsidR="00824DE4" w:rsidRDefault="00824DE4" w:rsidP="00935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CCFD3" w14:textId="624A45F8" w:rsidR="00935563" w:rsidRDefault="00935563">
    <w:pPr>
      <w:pStyle w:val="En-tte"/>
    </w:pPr>
    <w:r>
      <w:t>Bibliothèque du Cégep Garneau</w:t>
    </w:r>
    <w:r w:rsidR="00685F77">
      <w:tab/>
    </w:r>
    <w:r w:rsidR="00685F77">
      <w:tab/>
      <w:t>H-2020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6A07"/>
    <w:multiLevelType w:val="hybridMultilevel"/>
    <w:tmpl w:val="D1F426B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0B6B"/>
    <w:multiLevelType w:val="hybridMultilevel"/>
    <w:tmpl w:val="97DE8420"/>
    <w:lvl w:ilvl="0" w:tplc="CA8018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019A8"/>
    <w:multiLevelType w:val="hybridMultilevel"/>
    <w:tmpl w:val="7D2A5AC8"/>
    <w:lvl w:ilvl="0" w:tplc="ED8CD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613A0"/>
    <w:multiLevelType w:val="hybridMultilevel"/>
    <w:tmpl w:val="E3167460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32F6"/>
    <w:multiLevelType w:val="multilevel"/>
    <w:tmpl w:val="89BA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332967"/>
    <w:multiLevelType w:val="hybridMultilevel"/>
    <w:tmpl w:val="96C6C604"/>
    <w:lvl w:ilvl="0" w:tplc="58B0B0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color w:val="2F5597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B51E4D"/>
    <w:multiLevelType w:val="multilevel"/>
    <w:tmpl w:val="70C6E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115118"/>
    <w:multiLevelType w:val="hybridMultilevel"/>
    <w:tmpl w:val="AE8A92D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35384"/>
    <w:multiLevelType w:val="hybridMultilevel"/>
    <w:tmpl w:val="EF7606F8"/>
    <w:lvl w:ilvl="0" w:tplc="2A1A8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D6390A"/>
    <w:multiLevelType w:val="hybridMultilevel"/>
    <w:tmpl w:val="B69609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654B6"/>
    <w:multiLevelType w:val="hybridMultilevel"/>
    <w:tmpl w:val="4794551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54"/>
    <w:rsid w:val="00115CBC"/>
    <w:rsid w:val="00185454"/>
    <w:rsid w:val="001B48F6"/>
    <w:rsid w:val="002E1C1D"/>
    <w:rsid w:val="004B4401"/>
    <w:rsid w:val="0064123E"/>
    <w:rsid w:val="00685F77"/>
    <w:rsid w:val="006B463D"/>
    <w:rsid w:val="0072171C"/>
    <w:rsid w:val="007D1167"/>
    <w:rsid w:val="00824DE4"/>
    <w:rsid w:val="008F0D26"/>
    <w:rsid w:val="00921E77"/>
    <w:rsid w:val="00935563"/>
    <w:rsid w:val="009C0E7D"/>
    <w:rsid w:val="009D7416"/>
    <w:rsid w:val="00B1265B"/>
    <w:rsid w:val="00C77DC6"/>
    <w:rsid w:val="00D00370"/>
    <w:rsid w:val="00D3466A"/>
    <w:rsid w:val="00D94149"/>
    <w:rsid w:val="00D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A8E5"/>
  <w15:chartTrackingRefBased/>
  <w15:docId w15:val="{BDAE6FBE-6E40-4F0E-8719-33DEB81D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5454"/>
    <w:pPr>
      <w:ind w:left="720"/>
      <w:contextualSpacing/>
    </w:pPr>
  </w:style>
  <w:style w:type="paragraph" w:customStyle="1" w:styleId="paragraph">
    <w:name w:val="paragraph"/>
    <w:basedOn w:val="Normal"/>
    <w:rsid w:val="00DD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DD75B7"/>
  </w:style>
  <w:style w:type="character" w:customStyle="1" w:styleId="eop">
    <w:name w:val="eop"/>
    <w:basedOn w:val="Policepardfaut"/>
    <w:rsid w:val="00DD75B7"/>
  </w:style>
  <w:style w:type="paragraph" w:styleId="En-tte">
    <w:name w:val="header"/>
    <w:basedOn w:val="Normal"/>
    <w:link w:val="En-tteCar"/>
    <w:uiPriority w:val="99"/>
    <w:unhideWhenUsed/>
    <w:rsid w:val="009355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563"/>
  </w:style>
  <w:style w:type="paragraph" w:styleId="Pieddepage">
    <w:name w:val="footer"/>
    <w:basedOn w:val="Normal"/>
    <w:link w:val="PieddepageCar"/>
    <w:uiPriority w:val="99"/>
    <w:unhideWhenUsed/>
    <w:rsid w:val="009355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77BD57B05C2418F70F673465BF588" ma:contentTypeVersion="2" ma:contentTypeDescription="Create a new document." ma:contentTypeScope="" ma:versionID="43b4a8a3446868e18c520b6a676def46">
  <xsd:schema xmlns:xsd="http://www.w3.org/2001/XMLSchema" xmlns:xs="http://www.w3.org/2001/XMLSchema" xmlns:p="http://schemas.microsoft.com/office/2006/metadata/properties" xmlns:ns2="c1b6eeb6-6503-436c-8073-28c7d1adeec5" targetNamespace="http://schemas.microsoft.com/office/2006/metadata/properties" ma:root="true" ma:fieldsID="46add426f60050fda507564ae5ed3dc3" ns2:_="">
    <xsd:import namespace="c1b6eeb6-6503-436c-8073-28c7d1adee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6eeb6-6503-436c-8073-28c7d1ade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3E256-57D8-43E6-910D-C4D9053EA3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7CEDD9-0BE9-4860-822D-F0F4EFE185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9FB9F-AACD-4A24-AE93-52B956F12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6eeb6-6503-436c-8073-28c7d1ade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Garneau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Élise Arielle Guérin-Bouchard</dc:creator>
  <cp:keywords/>
  <dc:description/>
  <cp:lastModifiedBy>Isabelle Gagné</cp:lastModifiedBy>
  <cp:revision>3</cp:revision>
  <dcterms:created xsi:type="dcterms:W3CDTF">2021-04-09T16:35:00Z</dcterms:created>
  <dcterms:modified xsi:type="dcterms:W3CDTF">2021-04-14T21:04:00Z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0x01010090C77BD57B05C2418F70F673465BF588</vt:lpwstr>
  </property>
</Properties>
</file>